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B3" w:rsidRPr="000A609A" w:rsidRDefault="001F62B3" w:rsidP="001F62B3">
      <w:pPr>
        <w:ind w:left="-284" w:firstLine="992"/>
        <w:jc w:val="both"/>
        <w:rPr>
          <w:sz w:val="26"/>
          <w:szCs w:val="26"/>
        </w:rPr>
      </w:pPr>
      <w:r w:rsidRPr="000A609A">
        <w:rPr>
          <w:sz w:val="26"/>
          <w:szCs w:val="26"/>
        </w:rPr>
        <w:t>Ежегодно в осенне-зимний период на водных объектах Ярославской области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w:t>
      </w:r>
      <w:r>
        <w:rPr>
          <w:sz w:val="26"/>
          <w:szCs w:val="26"/>
        </w:rPr>
        <w:t xml:space="preserve"> </w:t>
      </w:r>
      <w:r w:rsidRPr="000A609A">
        <w:rPr>
          <w:sz w:val="26"/>
          <w:szCs w:val="26"/>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1F62B3" w:rsidRPr="000A609A" w:rsidRDefault="001F62B3" w:rsidP="001F62B3">
      <w:pPr>
        <w:rPr>
          <w:b/>
          <w:sz w:val="26"/>
          <w:szCs w:val="26"/>
        </w:rPr>
      </w:pPr>
      <w:r w:rsidRPr="000A609A">
        <w:rPr>
          <w:b/>
          <w:sz w:val="26"/>
          <w:szCs w:val="26"/>
        </w:rPr>
        <w:t>Советы рыболовам:</w:t>
      </w:r>
    </w:p>
    <w:p w:rsidR="001F62B3" w:rsidRPr="000A609A" w:rsidRDefault="001F62B3" w:rsidP="001F62B3">
      <w:pPr>
        <w:pStyle w:val="a3"/>
        <w:numPr>
          <w:ilvl w:val="0"/>
          <w:numId w:val="1"/>
        </w:numPr>
        <w:rPr>
          <w:sz w:val="26"/>
          <w:szCs w:val="26"/>
        </w:rPr>
      </w:pPr>
      <w:r w:rsidRPr="000A609A">
        <w:rPr>
          <w:sz w:val="26"/>
          <w:szCs w:val="26"/>
        </w:rPr>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1F62B3" w:rsidRPr="000A609A" w:rsidRDefault="001F62B3" w:rsidP="001F62B3">
      <w:pPr>
        <w:pStyle w:val="a3"/>
        <w:numPr>
          <w:ilvl w:val="0"/>
          <w:numId w:val="1"/>
        </w:numPr>
        <w:rPr>
          <w:sz w:val="26"/>
          <w:szCs w:val="26"/>
        </w:rPr>
      </w:pPr>
      <w:r w:rsidRPr="000A609A">
        <w:rPr>
          <w:sz w:val="26"/>
          <w:szCs w:val="26"/>
        </w:rPr>
        <w:t>Рюкзак повесьте на одно плечо, а еще лучше — волоките на веревке в 2-3 метрах сзади.</w:t>
      </w:r>
    </w:p>
    <w:p w:rsidR="001F62B3" w:rsidRPr="000A609A" w:rsidRDefault="001F62B3" w:rsidP="001F62B3">
      <w:pPr>
        <w:pStyle w:val="a3"/>
        <w:numPr>
          <w:ilvl w:val="0"/>
          <w:numId w:val="1"/>
        </w:numPr>
        <w:rPr>
          <w:sz w:val="26"/>
          <w:szCs w:val="26"/>
        </w:rPr>
      </w:pPr>
      <w:r w:rsidRPr="000A609A">
        <w:rPr>
          <w:sz w:val="26"/>
          <w:szCs w:val="26"/>
        </w:rPr>
        <w:t>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1F62B3" w:rsidRPr="000A609A" w:rsidRDefault="001F62B3" w:rsidP="001F62B3">
      <w:pPr>
        <w:pStyle w:val="a3"/>
        <w:numPr>
          <w:ilvl w:val="0"/>
          <w:numId w:val="1"/>
        </w:numPr>
        <w:rPr>
          <w:sz w:val="26"/>
          <w:szCs w:val="26"/>
        </w:rPr>
      </w:pPr>
      <w:r w:rsidRPr="000A609A">
        <w:rPr>
          <w:sz w:val="26"/>
          <w:szCs w:val="26"/>
        </w:rPr>
        <w:t>Не подходите к другим рыболовам ближе, чем на 3 метра.</w:t>
      </w:r>
    </w:p>
    <w:p w:rsidR="001F62B3" w:rsidRPr="000A609A" w:rsidRDefault="001F62B3" w:rsidP="001F62B3">
      <w:pPr>
        <w:pStyle w:val="a3"/>
        <w:numPr>
          <w:ilvl w:val="0"/>
          <w:numId w:val="1"/>
        </w:numPr>
        <w:rPr>
          <w:sz w:val="26"/>
          <w:szCs w:val="26"/>
        </w:rPr>
      </w:pPr>
      <w:r w:rsidRPr="000A609A">
        <w:rPr>
          <w:sz w:val="26"/>
          <w:szCs w:val="26"/>
        </w:rPr>
        <w:t>Не приближайтесь к тем местам, где во льду имеются вмерзшие коряги, водоросли, воздушные пузыри.</w:t>
      </w:r>
    </w:p>
    <w:p w:rsidR="001F62B3" w:rsidRDefault="001F62B3" w:rsidP="001F62B3">
      <w:pPr>
        <w:pStyle w:val="a3"/>
        <w:numPr>
          <w:ilvl w:val="0"/>
          <w:numId w:val="1"/>
        </w:numPr>
        <w:spacing w:after="0"/>
        <w:rPr>
          <w:sz w:val="26"/>
          <w:szCs w:val="26"/>
        </w:rPr>
      </w:pPr>
      <w:r w:rsidRPr="000A609A">
        <w:rPr>
          <w:sz w:val="26"/>
          <w:szCs w:val="26"/>
        </w:rPr>
        <w:t>Обязательно имейте с собой средства спасения: шнур с грузом на конце, длинную жердь, широкую доску.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 заостренная палка и другое).</w:t>
      </w:r>
    </w:p>
    <w:p w:rsidR="001F62B3" w:rsidRDefault="001F62B3" w:rsidP="001F62B3">
      <w:pPr>
        <w:jc w:val="both"/>
        <w:rPr>
          <w:sz w:val="26"/>
          <w:szCs w:val="26"/>
        </w:rPr>
      </w:pPr>
      <w:proofErr w:type="spellStart"/>
      <w:r w:rsidRPr="000A609A">
        <w:rPr>
          <w:b/>
          <w:sz w:val="26"/>
          <w:szCs w:val="26"/>
        </w:rPr>
        <w:t>Самоспасение</w:t>
      </w:r>
      <w:proofErr w:type="spellEnd"/>
      <w:r w:rsidRPr="000A609A">
        <w:rPr>
          <w:b/>
          <w:sz w:val="26"/>
          <w:szCs w:val="26"/>
        </w:rPr>
        <w:t>:</w:t>
      </w:r>
      <w:r w:rsidRPr="000A609A">
        <w:rPr>
          <w:b/>
          <w:sz w:val="26"/>
          <w:szCs w:val="26"/>
        </w:rPr>
        <w:br/>
      </w:r>
      <w:r w:rsidRPr="000A609A">
        <w:rPr>
          <w:sz w:val="26"/>
          <w:szCs w:val="26"/>
        </w:rPr>
        <w:t>- Не поддавайтесь панике! Не надо барахтаться и наваливаться всем телом на тонкую кромку льда, так как под тяжестью тела он будет обламываться.</w:t>
      </w:r>
      <w:r w:rsidRPr="000A609A">
        <w:rPr>
          <w:sz w:val="26"/>
          <w:szCs w:val="26"/>
        </w:rPr>
        <w:br/>
        <w:t>- Широко раскиньте руки, чтобы не погрузиться с головой в воду.</w:t>
      </w:r>
      <w:r w:rsidRPr="000A609A">
        <w:rPr>
          <w:sz w:val="26"/>
          <w:szCs w:val="26"/>
        </w:rPr>
        <w:br/>
        <w:t>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r w:rsidRPr="000A609A">
        <w:rPr>
          <w:sz w:val="26"/>
          <w:szCs w:val="26"/>
        </w:rPr>
        <w:br/>
        <w:t>- Без резких движений отползайте как можно дальше от опасного места в то</w:t>
      </w:r>
      <w:r>
        <w:rPr>
          <w:sz w:val="26"/>
          <w:szCs w:val="26"/>
        </w:rPr>
        <w:t>м направлении, откуда пришли.</w:t>
      </w:r>
    </w:p>
    <w:p w:rsidR="001F62B3" w:rsidRPr="00CB7FF0" w:rsidRDefault="001F62B3" w:rsidP="001F62B3">
      <w:pPr>
        <w:shd w:val="clear" w:color="auto" w:fill="FFFFFF"/>
        <w:spacing w:line="379" w:lineRule="exact"/>
        <w:ind w:left="514"/>
        <w:rPr>
          <w:b/>
          <w:sz w:val="26"/>
          <w:szCs w:val="26"/>
        </w:rPr>
      </w:pPr>
      <w:r w:rsidRPr="00CB7FF0">
        <w:rPr>
          <w:b/>
          <w:sz w:val="26"/>
          <w:szCs w:val="26"/>
        </w:rPr>
        <w:t>Напоминаем телефоны спасательных служб:</w:t>
      </w:r>
    </w:p>
    <w:p w:rsidR="001F62B3" w:rsidRDefault="001F62B3" w:rsidP="001F62B3">
      <w:pPr>
        <w:shd w:val="clear" w:color="auto" w:fill="FFFFFF"/>
        <w:spacing w:line="276" w:lineRule="auto"/>
        <w:rPr>
          <w:sz w:val="26"/>
          <w:szCs w:val="26"/>
        </w:rPr>
      </w:pPr>
      <w:r>
        <w:rPr>
          <w:sz w:val="26"/>
          <w:szCs w:val="26"/>
        </w:rPr>
        <w:t>01 – единая служба спасения;</w:t>
      </w:r>
    </w:p>
    <w:p w:rsidR="001F62B3" w:rsidRDefault="001F62B3" w:rsidP="001F62B3">
      <w:pPr>
        <w:rPr>
          <w:sz w:val="26"/>
          <w:szCs w:val="26"/>
        </w:rPr>
      </w:pPr>
      <w:r>
        <w:rPr>
          <w:sz w:val="26"/>
          <w:szCs w:val="26"/>
        </w:rPr>
        <w:t>30-55-55 – оперативный дежурный МКУ «Центр гражданской защиты» города Ярославля</w:t>
      </w:r>
    </w:p>
    <w:p w:rsidR="0042288B" w:rsidRDefault="0042288B"/>
    <w:sectPr w:rsidR="0042288B" w:rsidSect="00422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80A6C"/>
    <w:multiLevelType w:val="hybridMultilevel"/>
    <w:tmpl w:val="123E2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2B3"/>
    <w:rsid w:val="001F62B3"/>
    <w:rsid w:val="00422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2B3"/>
    <w:pPr>
      <w:spacing w:after="200" w:line="276" w:lineRule="auto"/>
      <w:ind w:left="720"/>
      <w:contextualSpacing/>
      <w:jc w:val="both"/>
    </w:pPr>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Company>-</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2021-12-08T08:32:00Z</dcterms:created>
  <dcterms:modified xsi:type="dcterms:W3CDTF">2021-12-08T08:32:00Z</dcterms:modified>
</cp:coreProperties>
</file>